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6884" w14:textId="77777777" w:rsidR="00C66F31" w:rsidRPr="00C66F31" w:rsidRDefault="00C66F31" w:rsidP="00C66F31">
      <w:pPr>
        <w:autoSpaceDE/>
        <w:autoSpaceDN/>
        <w:spacing w:after="160" w:line="259" w:lineRule="auto"/>
        <w:rPr>
          <w:rFonts w:ascii="Verdana" w:hAnsi="Verdana"/>
          <w:b/>
          <w:spacing w:val="-3"/>
          <w:sz w:val="24"/>
          <w:szCs w:val="24"/>
        </w:rPr>
      </w:pPr>
    </w:p>
    <w:p w14:paraId="7F70582E" w14:textId="0E9DEA40" w:rsidR="00C66F31" w:rsidRPr="00C66F31" w:rsidRDefault="002B5494" w:rsidP="002B5494">
      <w:pPr>
        <w:autoSpaceDE/>
        <w:autoSpaceDN/>
        <w:spacing w:after="160" w:line="259" w:lineRule="auto"/>
        <w:ind w:hanging="426"/>
        <w:rPr>
          <w:rFonts w:ascii="Verdana" w:hAnsi="Verdana"/>
          <w:b/>
          <w:bCs/>
          <w:color w:val="808080"/>
          <w:sz w:val="40"/>
          <w:szCs w:val="28"/>
        </w:rPr>
      </w:pPr>
      <w:r>
        <w:rPr>
          <w:noProof/>
        </w:rPr>
        <w:drawing>
          <wp:inline distT="0" distB="0" distL="0" distR="0" wp14:anchorId="5B3061B4" wp14:editId="5504C4BC">
            <wp:extent cx="6459004" cy="1304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5237" cy="1308205"/>
                    </a:xfrm>
                    <a:prstGeom prst="rect">
                      <a:avLst/>
                    </a:prstGeom>
                    <a:noFill/>
                    <a:ln>
                      <a:noFill/>
                    </a:ln>
                  </pic:spPr>
                </pic:pic>
              </a:graphicData>
            </a:graphic>
          </wp:inline>
        </w:drawing>
      </w:r>
    </w:p>
    <w:p w14:paraId="13F3D86C" w14:textId="77777777" w:rsidR="00C66F31" w:rsidRPr="00C66F31" w:rsidRDefault="00C66F31" w:rsidP="00C66F31">
      <w:pPr>
        <w:autoSpaceDE/>
        <w:autoSpaceDN/>
        <w:spacing w:after="160" w:line="259" w:lineRule="auto"/>
        <w:rPr>
          <w:rFonts w:ascii="Verdana" w:hAnsi="Verdana"/>
          <w:b/>
          <w:bCs/>
          <w:color w:val="808080"/>
          <w:sz w:val="40"/>
          <w:szCs w:val="28"/>
        </w:rPr>
      </w:pPr>
    </w:p>
    <w:p w14:paraId="0CC25685" w14:textId="77777777" w:rsidR="00C66F31" w:rsidRPr="00C66F31" w:rsidRDefault="00C66F31" w:rsidP="00C66F31">
      <w:pPr>
        <w:autoSpaceDE/>
        <w:autoSpaceDN/>
        <w:spacing w:after="160" w:line="259" w:lineRule="auto"/>
        <w:rPr>
          <w:rFonts w:ascii="Verdana" w:hAnsi="Verdana"/>
          <w:b/>
          <w:bCs/>
          <w:color w:val="808080"/>
          <w:sz w:val="40"/>
          <w:szCs w:val="28"/>
        </w:rPr>
      </w:pPr>
    </w:p>
    <w:p w14:paraId="167DD109" w14:textId="3CC2B0BC" w:rsidR="00C66F31" w:rsidRPr="00C66F31" w:rsidRDefault="00C03D3F" w:rsidP="00C66F31">
      <w:pPr>
        <w:autoSpaceDE/>
        <w:autoSpaceDN/>
        <w:spacing w:after="160" w:line="259" w:lineRule="auto"/>
        <w:rPr>
          <w:rFonts w:ascii="Verdana" w:eastAsiaTheme="minorHAnsi" w:hAnsi="Verdana" w:cstheme="minorBidi"/>
          <w:sz w:val="72"/>
          <w:szCs w:val="72"/>
        </w:rPr>
      </w:pPr>
      <w:r>
        <w:rPr>
          <w:rFonts w:ascii="Verdana" w:eastAsiaTheme="minorHAnsi" w:hAnsi="Verdana" w:cstheme="minorBidi"/>
          <w:sz w:val="72"/>
          <w:szCs w:val="72"/>
        </w:rPr>
        <w:t>Grant Awarding</w:t>
      </w:r>
      <w:r w:rsidR="00F70E3F">
        <w:rPr>
          <w:rFonts w:ascii="Verdana" w:eastAsiaTheme="minorHAnsi" w:hAnsi="Verdana" w:cstheme="minorBidi"/>
          <w:sz w:val="72"/>
          <w:szCs w:val="72"/>
        </w:rPr>
        <w:t xml:space="preserve"> policy</w:t>
      </w:r>
    </w:p>
    <w:p w14:paraId="73C8F9E4" w14:textId="6A76A091" w:rsidR="00C66F31" w:rsidRPr="00C66F31" w:rsidRDefault="00C66F31" w:rsidP="00C66F31">
      <w:pPr>
        <w:autoSpaceDE/>
        <w:autoSpaceDN/>
        <w:spacing w:after="160" w:line="259" w:lineRule="auto"/>
        <w:rPr>
          <w:rFonts w:ascii="Verdana" w:hAnsi="Verdana"/>
          <w:bCs/>
          <w:sz w:val="44"/>
          <w:szCs w:val="28"/>
        </w:rPr>
      </w:pPr>
      <w:r w:rsidRPr="00C66F31">
        <w:rPr>
          <w:rFonts w:ascii="Verdana" w:hAnsi="Verdana"/>
          <w:bCs/>
          <w:sz w:val="44"/>
          <w:szCs w:val="28"/>
        </w:rPr>
        <w:t xml:space="preserve">Adopted </w:t>
      </w:r>
      <w:r w:rsidR="001B2789">
        <w:rPr>
          <w:rFonts w:ascii="Verdana" w:hAnsi="Verdana"/>
          <w:bCs/>
          <w:sz w:val="44"/>
          <w:szCs w:val="28"/>
        </w:rPr>
        <w:t>20</w:t>
      </w:r>
      <w:r w:rsidRPr="00C66F31">
        <w:rPr>
          <w:rFonts w:ascii="Verdana" w:hAnsi="Verdana"/>
          <w:bCs/>
          <w:sz w:val="44"/>
          <w:szCs w:val="28"/>
        </w:rPr>
        <w:t>/</w:t>
      </w:r>
      <w:r w:rsidR="001B2789">
        <w:rPr>
          <w:rFonts w:ascii="Verdana" w:hAnsi="Verdana"/>
          <w:bCs/>
          <w:sz w:val="44"/>
          <w:szCs w:val="28"/>
        </w:rPr>
        <w:t>01</w:t>
      </w:r>
      <w:r w:rsidRPr="00C66F31">
        <w:rPr>
          <w:rFonts w:ascii="Verdana" w:hAnsi="Verdana"/>
          <w:bCs/>
          <w:sz w:val="44"/>
          <w:szCs w:val="28"/>
        </w:rPr>
        <w:t>/</w:t>
      </w:r>
      <w:r w:rsidR="002B5494" w:rsidRPr="00C66F31">
        <w:rPr>
          <w:rFonts w:ascii="Verdana" w:hAnsi="Verdana"/>
          <w:bCs/>
          <w:sz w:val="44"/>
          <w:szCs w:val="28"/>
        </w:rPr>
        <w:t>20</w:t>
      </w:r>
      <w:r w:rsidR="002B5494">
        <w:rPr>
          <w:rFonts w:ascii="Verdana" w:hAnsi="Verdana"/>
          <w:bCs/>
          <w:sz w:val="44"/>
          <w:szCs w:val="28"/>
        </w:rPr>
        <w:t>20</w:t>
      </w:r>
    </w:p>
    <w:p w14:paraId="0027A5CE" w14:textId="77777777" w:rsidR="00C66F31" w:rsidRPr="00C66F31" w:rsidRDefault="00C66F31" w:rsidP="00C66F31">
      <w:pPr>
        <w:autoSpaceDE/>
        <w:autoSpaceDN/>
        <w:spacing w:after="160" w:line="259" w:lineRule="auto"/>
        <w:rPr>
          <w:rFonts w:ascii="Verdana" w:hAnsi="Verdana"/>
          <w:bCs/>
        </w:rPr>
      </w:pPr>
    </w:p>
    <w:p w14:paraId="0C107AA0" w14:textId="77777777" w:rsidR="00C66F31" w:rsidRPr="00C66F31" w:rsidRDefault="00C66F31" w:rsidP="00C66F31">
      <w:pPr>
        <w:autoSpaceDE/>
        <w:autoSpaceDN/>
        <w:spacing w:after="160" w:line="259" w:lineRule="auto"/>
        <w:rPr>
          <w:rFonts w:ascii="Verdana" w:hAnsi="Verdana"/>
          <w:bCs/>
        </w:rPr>
      </w:pPr>
    </w:p>
    <w:p w14:paraId="6F3CF4BC" w14:textId="77777777" w:rsidR="00C66F31" w:rsidRPr="00C66F31" w:rsidRDefault="00C66F31" w:rsidP="00C66F31">
      <w:pPr>
        <w:autoSpaceDE/>
        <w:autoSpaceDN/>
        <w:spacing w:after="160" w:line="259" w:lineRule="auto"/>
        <w:rPr>
          <w:rFonts w:ascii="Verdana" w:hAnsi="Verdana"/>
          <w:bCs/>
        </w:rPr>
      </w:pPr>
    </w:p>
    <w:p w14:paraId="1085C9C0" w14:textId="77777777" w:rsidR="00C66F31" w:rsidRDefault="00C66F31" w:rsidP="00C66F31">
      <w:pPr>
        <w:autoSpaceDE/>
        <w:autoSpaceDN/>
        <w:spacing w:after="160" w:line="259" w:lineRule="auto"/>
        <w:rPr>
          <w:rFonts w:ascii="Verdana" w:hAnsi="Verdana"/>
          <w:bCs/>
        </w:rPr>
      </w:pPr>
    </w:p>
    <w:p w14:paraId="77997FDF" w14:textId="77777777" w:rsidR="00464A7A" w:rsidRDefault="00464A7A" w:rsidP="00C66F31">
      <w:pPr>
        <w:autoSpaceDE/>
        <w:autoSpaceDN/>
        <w:spacing w:after="160" w:line="259" w:lineRule="auto"/>
        <w:rPr>
          <w:rFonts w:ascii="Verdana" w:hAnsi="Verdana"/>
          <w:bCs/>
        </w:rPr>
      </w:pPr>
    </w:p>
    <w:p w14:paraId="56CB85E5" w14:textId="77777777" w:rsidR="00464A7A" w:rsidRDefault="00464A7A" w:rsidP="00C66F31">
      <w:pPr>
        <w:autoSpaceDE/>
        <w:autoSpaceDN/>
        <w:spacing w:after="160" w:line="259" w:lineRule="auto"/>
        <w:rPr>
          <w:rFonts w:ascii="Verdana" w:hAnsi="Verdana"/>
          <w:bCs/>
        </w:rPr>
      </w:pPr>
    </w:p>
    <w:p w14:paraId="58DC9402" w14:textId="77777777" w:rsidR="00464A7A" w:rsidRDefault="00464A7A" w:rsidP="00C66F31">
      <w:pPr>
        <w:autoSpaceDE/>
        <w:autoSpaceDN/>
        <w:spacing w:after="160" w:line="259" w:lineRule="auto"/>
        <w:rPr>
          <w:rFonts w:ascii="Verdana" w:hAnsi="Verdana"/>
          <w:bCs/>
        </w:rPr>
      </w:pPr>
    </w:p>
    <w:p w14:paraId="2126E732" w14:textId="77777777" w:rsidR="00464A7A" w:rsidRDefault="00464A7A" w:rsidP="00C66F31">
      <w:pPr>
        <w:autoSpaceDE/>
        <w:autoSpaceDN/>
        <w:spacing w:after="160" w:line="259" w:lineRule="auto"/>
        <w:rPr>
          <w:rFonts w:ascii="Verdana" w:hAnsi="Verdana"/>
          <w:bCs/>
        </w:rPr>
      </w:pPr>
    </w:p>
    <w:p w14:paraId="6C80342A" w14:textId="77777777" w:rsidR="00464A7A" w:rsidRDefault="00464A7A" w:rsidP="00C66F31">
      <w:pPr>
        <w:autoSpaceDE/>
        <w:autoSpaceDN/>
        <w:spacing w:after="160" w:line="259" w:lineRule="auto"/>
        <w:rPr>
          <w:rFonts w:ascii="Verdana" w:hAnsi="Verdana"/>
          <w:bCs/>
        </w:rPr>
      </w:pPr>
    </w:p>
    <w:p w14:paraId="0D5E28A5" w14:textId="77777777" w:rsidR="00464A7A" w:rsidRDefault="00464A7A" w:rsidP="00C66F31">
      <w:pPr>
        <w:autoSpaceDE/>
        <w:autoSpaceDN/>
        <w:spacing w:after="160" w:line="259" w:lineRule="auto"/>
        <w:rPr>
          <w:rFonts w:ascii="Verdana" w:hAnsi="Verdana"/>
          <w:bCs/>
        </w:rPr>
      </w:pPr>
    </w:p>
    <w:p w14:paraId="7049FF4E" w14:textId="77777777" w:rsidR="00464A7A" w:rsidRDefault="00464A7A" w:rsidP="00C66F31">
      <w:pPr>
        <w:autoSpaceDE/>
        <w:autoSpaceDN/>
        <w:spacing w:after="160" w:line="259" w:lineRule="auto"/>
        <w:rPr>
          <w:rFonts w:ascii="Verdana" w:hAnsi="Verdana"/>
          <w:bCs/>
        </w:rPr>
      </w:pPr>
    </w:p>
    <w:p w14:paraId="61D44A78" w14:textId="77777777" w:rsidR="00464A7A" w:rsidRDefault="00464A7A" w:rsidP="00C66F31">
      <w:pPr>
        <w:autoSpaceDE/>
        <w:autoSpaceDN/>
        <w:spacing w:after="160" w:line="259" w:lineRule="auto"/>
        <w:rPr>
          <w:rFonts w:ascii="Verdana" w:hAnsi="Verdana"/>
          <w:bCs/>
        </w:rPr>
      </w:pPr>
    </w:p>
    <w:p w14:paraId="2839D69B" w14:textId="77777777" w:rsidR="00464A7A" w:rsidRDefault="00464A7A" w:rsidP="00C66F31">
      <w:pPr>
        <w:autoSpaceDE/>
        <w:autoSpaceDN/>
        <w:spacing w:after="160" w:line="259" w:lineRule="auto"/>
        <w:rPr>
          <w:rFonts w:ascii="Verdana" w:hAnsi="Verdana"/>
          <w:bCs/>
        </w:rPr>
      </w:pPr>
    </w:p>
    <w:p w14:paraId="4DEAB932" w14:textId="77777777" w:rsidR="00464A7A" w:rsidRPr="00C66F31" w:rsidRDefault="00464A7A" w:rsidP="00C66F31">
      <w:pPr>
        <w:autoSpaceDE/>
        <w:autoSpaceDN/>
        <w:spacing w:after="160" w:line="259" w:lineRule="auto"/>
        <w:rPr>
          <w:rFonts w:ascii="Verdana" w:hAnsi="Verdana"/>
          <w:bCs/>
        </w:rPr>
      </w:pPr>
    </w:p>
    <w:p w14:paraId="40CF988B" w14:textId="77777777" w:rsidR="00C66F31" w:rsidRPr="00C66F31" w:rsidRDefault="00C66F31" w:rsidP="00C66F31">
      <w:pPr>
        <w:autoSpaceDE/>
        <w:autoSpaceDN/>
        <w:spacing w:after="160" w:line="259" w:lineRule="auto"/>
        <w:rPr>
          <w:rFonts w:ascii="Verdana" w:hAnsi="Verdana"/>
          <w:bCs/>
        </w:rPr>
      </w:pPr>
    </w:p>
    <w:tbl>
      <w:tblPr>
        <w:tblStyle w:val="TableGrid1"/>
        <w:tblW w:w="9062" w:type="dxa"/>
        <w:tblLook w:val="04A0" w:firstRow="1" w:lastRow="0" w:firstColumn="1" w:lastColumn="0" w:noHBand="0" w:noVBand="1"/>
      </w:tblPr>
      <w:tblGrid>
        <w:gridCol w:w="3005"/>
        <w:gridCol w:w="15"/>
        <w:gridCol w:w="2929"/>
        <w:gridCol w:w="3113"/>
      </w:tblGrid>
      <w:tr w:rsidR="00C66F31" w:rsidRPr="00C66F31" w14:paraId="40E64236" w14:textId="77777777" w:rsidTr="0072430A">
        <w:tc>
          <w:tcPr>
            <w:tcW w:w="3005" w:type="dxa"/>
          </w:tcPr>
          <w:p w14:paraId="771BDD1E" w14:textId="77777777" w:rsidR="00C66F31" w:rsidRPr="00C66F31" w:rsidRDefault="00C66F31" w:rsidP="00C66F31">
            <w:pPr>
              <w:autoSpaceDE/>
              <w:autoSpaceDN/>
              <w:rPr>
                <w:rFonts w:ascii="Verdana" w:hAnsi="Verdana"/>
                <w:bCs/>
              </w:rPr>
            </w:pPr>
            <w:r w:rsidRPr="00C66F31">
              <w:rPr>
                <w:rFonts w:ascii="Verdana" w:hAnsi="Verdana"/>
                <w:bCs/>
              </w:rPr>
              <w:t>Version:</w:t>
            </w:r>
          </w:p>
        </w:tc>
        <w:tc>
          <w:tcPr>
            <w:tcW w:w="2944" w:type="dxa"/>
            <w:gridSpan w:val="2"/>
          </w:tcPr>
          <w:p w14:paraId="02FEB2D3" w14:textId="77777777" w:rsidR="00C66F31" w:rsidRPr="00C66F31" w:rsidRDefault="00C66F31" w:rsidP="00C66F31">
            <w:pPr>
              <w:autoSpaceDE/>
              <w:autoSpaceDN/>
              <w:rPr>
                <w:rFonts w:ascii="Verdana" w:hAnsi="Verdana"/>
                <w:bCs/>
              </w:rPr>
            </w:pPr>
            <w:r w:rsidRPr="00C66F31">
              <w:rPr>
                <w:rFonts w:ascii="Verdana" w:hAnsi="Verdana"/>
                <w:bCs/>
              </w:rPr>
              <w:t>Date Approved:</w:t>
            </w:r>
          </w:p>
        </w:tc>
        <w:tc>
          <w:tcPr>
            <w:tcW w:w="3113" w:type="dxa"/>
          </w:tcPr>
          <w:p w14:paraId="001F03ED" w14:textId="77777777" w:rsidR="00C66F31" w:rsidRPr="00C66F31" w:rsidRDefault="00C66F31" w:rsidP="00C66F31">
            <w:pPr>
              <w:autoSpaceDE/>
              <w:autoSpaceDN/>
              <w:rPr>
                <w:rFonts w:ascii="Verdana" w:hAnsi="Verdana"/>
                <w:bCs/>
              </w:rPr>
            </w:pPr>
            <w:r w:rsidRPr="00C66F31">
              <w:rPr>
                <w:rFonts w:ascii="Verdana" w:hAnsi="Verdana"/>
                <w:bCs/>
              </w:rPr>
              <w:t>Review Date:</w:t>
            </w:r>
          </w:p>
        </w:tc>
      </w:tr>
      <w:tr w:rsidR="00C66F31" w:rsidRPr="00C66F31" w14:paraId="522D6DC8" w14:textId="77777777" w:rsidTr="0072430A">
        <w:tc>
          <w:tcPr>
            <w:tcW w:w="3020" w:type="dxa"/>
            <w:gridSpan w:val="2"/>
          </w:tcPr>
          <w:p w14:paraId="5C86FB69" w14:textId="77777777" w:rsidR="00C66F31" w:rsidRPr="00C66F31" w:rsidRDefault="00C66F31" w:rsidP="00C66F31">
            <w:pPr>
              <w:autoSpaceDE/>
              <w:autoSpaceDN/>
              <w:rPr>
                <w:rFonts w:ascii="Verdana" w:hAnsi="Verdana"/>
                <w:bCs/>
                <w:szCs w:val="24"/>
              </w:rPr>
            </w:pPr>
            <w:r w:rsidRPr="00C66F31">
              <w:rPr>
                <w:rFonts w:ascii="Verdana" w:hAnsi="Verdana"/>
                <w:bCs/>
                <w:szCs w:val="24"/>
              </w:rPr>
              <w:t>1.0</w:t>
            </w:r>
          </w:p>
        </w:tc>
        <w:tc>
          <w:tcPr>
            <w:tcW w:w="2929" w:type="dxa"/>
          </w:tcPr>
          <w:p w14:paraId="4167C702" w14:textId="56205AE6" w:rsidR="00C66F31" w:rsidRPr="00C66F31" w:rsidRDefault="00044ADE" w:rsidP="00C66F31">
            <w:pPr>
              <w:autoSpaceDE/>
              <w:autoSpaceDN/>
              <w:rPr>
                <w:rFonts w:ascii="Verdana" w:hAnsi="Verdana"/>
                <w:bCs/>
                <w:szCs w:val="24"/>
              </w:rPr>
            </w:pPr>
            <w:r>
              <w:rPr>
                <w:rFonts w:ascii="Verdana" w:hAnsi="Verdana"/>
                <w:bCs/>
                <w:szCs w:val="24"/>
              </w:rPr>
              <w:t>03</w:t>
            </w:r>
            <w:r w:rsidR="00102691">
              <w:rPr>
                <w:rFonts w:ascii="Verdana" w:hAnsi="Verdana"/>
                <w:bCs/>
                <w:szCs w:val="24"/>
              </w:rPr>
              <w:t>/</w:t>
            </w:r>
            <w:r>
              <w:rPr>
                <w:rFonts w:ascii="Verdana" w:hAnsi="Verdana"/>
                <w:bCs/>
                <w:szCs w:val="24"/>
              </w:rPr>
              <w:t>12</w:t>
            </w:r>
            <w:r w:rsidR="00316001">
              <w:rPr>
                <w:rFonts w:ascii="Verdana" w:hAnsi="Verdana"/>
                <w:bCs/>
                <w:szCs w:val="24"/>
              </w:rPr>
              <w:t>/201</w:t>
            </w:r>
            <w:r w:rsidR="00102691">
              <w:rPr>
                <w:rFonts w:ascii="Verdana" w:hAnsi="Verdana"/>
                <w:bCs/>
                <w:szCs w:val="24"/>
              </w:rPr>
              <w:t>8</w:t>
            </w:r>
          </w:p>
        </w:tc>
        <w:tc>
          <w:tcPr>
            <w:tcW w:w="3113" w:type="dxa"/>
          </w:tcPr>
          <w:p w14:paraId="454A65BA" w14:textId="77777777" w:rsidR="00C66F31" w:rsidRPr="00C66F31" w:rsidRDefault="003C5EA7" w:rsidP="00C66F31">
            <w:pPr>
              <w:autoSpaceDE/>
              <w:autoSpaceDN/>
              <w:rPr>
                <w:rFonts w:ascii="Verdana" w:hAnsi="Verdana"/>
                <w:bCs/>
                <w:szCs w:val="24"/>
              </w:rPr>
            </w:pPr>
            <w:r>
              <w:rPr>
                <w:rFonts w:ascii="Verdana" w:hAnsi="Verdana"/>
                <w:bCs/>
                <w:szCs w:val="24"/>
              </w:rPr>
              <w:t>01/07/2020</w:t>
            </w:r>
          </w:p>
        </w:tc>
      </w:tr>
      <w:tr w:rsidR="002B5494" w:rsidRPr="00C66F31" w14:paraId="7F1691FF" w14:textId="77777777" w:rsidTr="0072430A">
        <w:tc>
          <w:tcPr>
            <w:tcW w:w="3020" w:type="dxa"/>
            <w:gridSpan w:val="2"/>
          </w:tcPr>
          <w:p w14:paraId="39DE9369" w14:textId="516BA2D5" w:rsidR="002B5494" w:rsidRPr="00C66F31" w:rsidRDefault="002B5494" w:rsidP="00C66F31">
            <w:pPr>
              <w:autoSpaceDE/>
              <w:autoSpaceDN/>
              <w:rPr>
                <w:rFonts w:ascii="Verdana" w:hAnsi="Verdana"/>
                <w:bCs/>
                <w:szCs w:val="24"/>
              </w:rPr>
            </w:pPr>
            <w:r>
              <w:rPr>
                <w:rFonts w:ascii="Verdana" w:hAnsi="Verdana"/>
                <w:bCs/>
                <w:szCs w:val="24"/>
              </w:rPr>
              <w:t>2.0</w:t>
            </w:r>
          </w:p>
        </w:tc>
        <w:tc>
          <w:tcPr>
            <w:tcW w:w="2929" w:type="dxa"/>
          </w:tcPr>
          <w:p w14:paraId="2AC9FEDC" w14:textId="4601074E" w:rsidR="002B5494" w:rsidRDefault="001B2789" w:rsidP="00C66F31">
            <w:pPr>
              <w:autoSpaceDE/>
              <w:autoSpaceDN/>
              <w:rPr>
                <w:rFonts w:ascii="Verdana" w:hAnsi="Verdana"/>
                <w:bCs/>
                <w:szCs w:val="24"/>
              </w:rPr>
            </w:pPr>
            <w:r>
              <w:rPr>
                <w:rFonts w:ascii="Verdana" w:hAnsi="Verdana"/>
                <w:bCs/>
                <w:szCs w:val="24"/>
              </w:rPr>
              <w:t>20/01/2020</w:t>
            </w:r>
          </w:p>
        </w:tc>
        <w:tc>
          <w:tcPr>
            <w:tcW w:w="3113" w:type="dxa"/>
          </w:tcPr>
          <w:p w14:paraId="2242FDFD" w14:textId="0701590F" w:rsidR="002B5494" w:rsidRDefault="001B2789" w:rsidP="00C66F31">
            <w:pPr>
              <w:autoSpaceDE/>
              <w:autoSpaceDN/>
              <w:rPr>
                <w:rFonts w:ascii="Verdana" w:hAnsi="Verdana"/>
                <w:bCs/>
                <w:szCs w:val="24"/>
              </w:rPr>
            </w:pPr>
            <w:r>
              <w:rPr>
                <w:rFonts w:ascii="Verdana" w:hAnsi="Verdana"/>
                <w:bCs/>
                <w:szCs w:val="24"/>
              </w:rPr>
              <w:t>30/09/2022</w:t>
            </w:r>
          </w:p>
        </w:tc>
      </w:tr>
    </w:tbl>
    <w:p w14:paraId="33D969FF" w14:textId="77777777" w:rsidR="00C66F31" w:rsidRDefault="00C66F31">
      <w:pPr>
        <w:autoSpaceDE/>
        <w:autoSpaceDN/>
        <w:spacing w:after="160" w:line="259" w:lineRule="auto"/>
        <w:rPr>
          <w:rFonts w:ascii="Verdana" w:hAnsi="Verdana"/>
          <w:b/>
          <w:sz w:val="22"/>
          <w:szCs w:val="22"/>
        </w:rPr>
      </w:pPr>
    </w:p>
    <w:p w14:paraId="36C43B65" w14:textId="77777777" w:rsidR="00F35502" w:rsidRDefault="00F35502">
      <w:pPr>
        <w:autoSpaceDE/>
        <w:autoSpaceDN/>
        <w:spacing w:after="160" w:line="259" w:lineRule="auto"/>
        <w:rPr>
          <w:rFonts w:ascii="Verdana" w:hAnsi="Verdana"/>
          <w:b/>
          <w:sz w:val="22"/>
          <w:szCs w:val="22"/>
        </w:rPr>
      </w:pPr>
    </w:p>
    <w:p w14:paraId="011E4908" w14:textId="77777777" w:rsidR="00FC0EA5" w:rsidRPr="00FC0EA5" w:rsidRDefault="00FC0EA5" w:rsidP="002B5494">
      <w:pPr>
        <w:pStyle w:val="ListParagraph"/>
        <w:numPr>
          <w:ilvl w:val="0"/>
          <w:numId w:val="4"/>
        </w:numPr>
        <w:spacing w:after="240" w:line="288" w:lineRule="auto"/>
        <w:ind w:left="794" w:hanging="794"/>
        <w:contextualSpacing w:val="0"/>
        <w:rPr>
          <w:rFonts w:ascii="Verdana" w:hAnsi="Verdana"/>
          <w:b/>
          <w:szCs w:val="22"/>
        </w:rPr>
      </w:pPr>
      <w:r w:rsidRPr="00FC0EA5">
        <w:rPr>
          <w:rFonts w:ascii="Verdana" w:hAnsi="Verdana"/>
          <w:b/>
          <w:szCs w:val="22"/>
        </w:rPr>
        <w:lastRenderedPageBreak/>
        <w:t>Introduction</w:t>
      </w:r>
    </w:p>
    <w:p w14:paraId="01E45701" w14:textId="6659DF9C" w:rsidR="00FC0EA5" w:rsidRPr="005F0F33" w:rsidRDefault="00C03D3F" w:rsidP="002B5494">
      <w:pPr>
        <w:pStyle w:val="ListParagraph"/>
        <w:numPr>
          <w:ilvl w:val="1"/>
          <w:numId w:val="4"/>
        </w:numPr>
        <w:spacing w:after="240" w:line="288" w:lineRule="auto"/>
        <w:ind w:left="788" w:hanging="788"/>
        <w:contextualSpacing w:val="0"/>
        <w:rPr>
          <w:rFonts w:ascii="Verdana" w:hAnsi="Verdana"/>
          <w:szCs w:val="22"/>
        </w:rPr>
      </w:pPr>
      <w:r>
        <w:rPr>
          <w:rFonts w:ascii="Verdana" w:hAnsi="Verdana"/>
        </w:rPr>
        <w:t>Pembury Parish</w:t>
      </w:r>
      <w:r w:rsidRPr="00C03D3F">
        <w:rPr>
          <w:rFonts w:ascii="Verdana" w:hAnsi="Verdana"/>
        </w:rPr>
        <w:t xml:space="preserve"> Council sets aside a sum of money each year to be awarded in grants to organisations for projects that will be of benefit to the residents of our Parish. This policy document has been drawn up to demonstrate a fair and transparent process for grant awards</w:t>
      </w:r>
      <w:r>
        <w:rPr>
          <w:rFonts w:ascii="Verdana" w:hAnsi="Verdana"/>
        </w:rPr>
        <w:t>.</w:t>
      </w:r>
    </w:p>
    <w:p w14:paraId="2FEA8374" w14:textId="724B0CF0" w:rsidR="005F0F33" w:rsidRDefault="00C03D3F" w:rsidP="002B5494">
      <w:pPr>
        <w:pStyle w:val="ListParagraph"/>
        <w:numPr>
          <w:ilvl w:val="1"/>
          <w:numId w:val="4"/>
        </w:numPr>
        <w:spacing w:after="240" w:line="288" w:lineRule="auto"/>
        <w:ind w:left="788" w:hanging="788"/>
        <w:contextualSpacing w:val="0"/>
        <w:rPr>
          <w:rFonts w:ascii="Verdana" w:hAnsi="Verdana"/>
          <w:szCs w:val="22"/>
        </w:rPr>
      </w:pPr>
      <w:r w:rsidRPr="00C03D3F">
        <w:rPr>
          <w:rFonts w:ascii="Verdana" w:hAnsi="Verdana"/>
        </w:rPr>
        <w:t xml:space="preserve">The Council can only award grants using certain legal powers; specific powers allow the Council to provide funding for specific activities or projects which Members feel will be of benefit to the </w:t>
      </w:r>
      <w:r>
        <w:rPr>
          <w:rFonts w:ascii="Verdana" w:hAnsi="Verdana"/>
        </w:rPr>
        <w:t>Pembury Parish</w:t>
      </w:r>
      <w:r w:rsidRPr="00C03D3F">
        <w:rPr>
          <w:rFonts w:ascii="Verdana" w:hAnsi="Verdana"/>
        </w:rPr>
        <w:t xml:space="preserve"> Council area</w:t>
      </w:r>
      <w:r>
        <w:rPr>
          <w:rFonts w:ascii="Verdana" w:hAnsi="Verdana"/>
        </w:rPr>
        <w:t xml:space="preserve"> </w:t>
      </w:r>
      <w:r w:rsidRPr="00C03D3F">
        <w:rPr>
          <w:rFonts w:ascii="Verdana" w:hAnsi="Verdana"/>
        </w:rPr>
        <w:t>e.g. grants to a sport club, for a music festival or towards community celebrations of special events such as the Queen’s Diamond Jubilee. Where no other power is available, the Council may decide to use its power under Section 137 of the Local Government Act 1972, to award a grant where it feels that to do so will benefit some or all of its residents or some or all of the area</w:t>
      </w:r>
    </w:p>
    <w:p w14:paraId="52C1C00F" w14:textId="2B52B310" w:rsidR="00FC0EA5" w:rsidRPr="00FC0EA5" w:rsidRDefault="00C03D3F" w:rsidP="002B5494">
      <w:pPr>
        <w:pStyle w:val="ListParagraph"/>
        <w:numPr>
          <w:ilvl w:val="0"/>
          <w:numId w:val="4"/>
        </w:numPr>
        <w:spacing w:after="240" w:line="288" w:lineRule="auto"/>
        <w:ind w:left="794" w:hanging="794"/>
        <w:contextualSpacing w:val="0"/>
        <w:rPr>
          <w:rFonts w:ascii="Verdana" w:hAnsi="Verdana"/>
          <w:b/>
          <w:szCs w:val="22"/>
        </w:rPr>
      </w:pPr>
      <w:r>
        <w:rPr>
          <w:rFonts w:ascii="Verdana" w:hAnsi="Verdana"/>
          <w:b/>
          <w:szCs w:val="22"/>
        </w:rPr>
        <w:t>Applications for Grant Funding</w:t>
      </w:r>
    </w:p>
    <w:p w14:paraId="5BA13861" w14:textId="2BACBE80" w:rsidR="00C03D3F" w:rsidRPr="00C03D3F" w:rsidRDefault="00C03D3F" w:rsidP="002B5494">
      <w:pPr>
        <w:pStyle w:val="ListParagraph"/>
        <w:numPr>
          <w:ilvl w:val="1"/>
          <w:numId w:val="4"/>
        </w:numPr>
        <w:spacing w:after="240" w:line="288" w:lineRule="auto"/>
        <w:ind w:left="788" w:hanging="788"/>
        <w:contextualSpacing w:val="0"/>
        <w:rPr>
          <w:rFonts w:ascii="Verdana" w:hAnsi="Verdana"/>
          <w:szCs w:val="22"/>
        </w:rPr>
      </w:pPr>
      <w:r w:rsidRPr="00C03D3F">
        <w:rPr>
          <w:rFonts w:ascii="Verdana" w:hAnsi="Verdana"/>
        </w:rPr>
        <w:t xml:space="preserve">To qualify for a grant, an organisation must </w:t>
      </w:r>
      <w:r w:rsidR="002B5494">
        <w:rPr>
          <w:rFonts w:ascii="Verdana" w:hAnsi="Verdana"/>
        </w:rPr>
        <w:t>complete an application form available from the website or by contacting</w:t>
      </w:r>
      <w:r w:rsidR="00524A11">
        <w:rPr>
          <w:rFonts w:ascii="Verdana" w:hAnsi="Verdana"/>
        </w:rPr>
        <w:t xml:space="preserve"> </w:t>
      </w:r>
      <w:r w:rsidRPr="00C03D3F">
        <w:rPr>
          <w:rFonts w:ascii="Verdana" w:hAnsi="Verdana"/>
        </w:rPr>
        <w:t xml:space="preserve">the Clerk. The applicant must be able to demonstrate that any funding provided by the </w:t>
      </w:r>
      <w:r>
        <w:rPr>
          <w:rFonts w:ascii="Verdana" w:hAnsi="Verdana"/>
        </w:rPr>
        <w:t xml:space="preserve">Parish </w:t>
      </w:r>
      <w:r w:rsidRPr="00C03D3F">
        <w:rPr>
          <w:rFonts w:ascii="Verdana" w:hAnsi="Verdana"/>
        </w:rPr>
        <w:t xml:space="preserve">Council will be of benefit to the </w:t>
      </w:r>
      <w:r>
        <w:rPr>
          <w:rFonts w:ascii="Verdana" w:hAnsi="Verdana"/>
        </w:rPr>
        <w:t>parish of Pembury</w:t>
      </w:r>
      <w:r w:rsidRPr="00C03D3F">
        <w:rPr>
          <w:rFonts w:ascii="Verdana" w:hAnsi="Verdana"/>
        </w:rPr>
        <w:t xml:space="preserve">, or its inhabitants. </w:t>
      </w:r>
    </w:p>
    <w:p w14:paraId="5BA1E7B5" w14:textId="77777777" w:rsidR="00C03D3F" w:rsidRPr="00C03D3F" w:rsidRDefault="00C03D3F" w:rsidP="002B5494">
      <w:pPr>
        <w:pStyle w:val="ListParagraph"/>
        <w:numPr>
          <w:ilvl w:val="1"/>
          <w:numId w:val="4"/>
        </w:numPr>
        <w:spacing w:after="240" w:line="288" w:lineRule="auto"/>
        <w:ind w:left="788" w:hanging="788"/>
        <w:contextualSpacing w:val="0"/>
        <w:rPr>
          <w:rFonts w:ascii="Verdana" w:hAnsi="Verdana"/>
          <w:szCs w:val="22"/>
        </w:rPr>
      </w:pPr>
      <w:r w:rsidRPr="00C03D3F">
        <w:rPr>
          <w:rFonts w:ascii="Verdana" w:hAnsi="Verdana"/>
        </w:rPr>
        <w:t xml:space="preserve">The </w:t>
      </w:r>
      <w:r>
        <w:rPr>
          <w:rFonts w:ascii="Verdana" w:hAnsi="Verdana"/>
        </w:rPr>
        <w:t>Parish</w:t>
      </w:r>
      <w:r w:rsidRPr="00C03D3F">
        <w:rPr>
          <w:rFonts w:ascii="Verdana" w:hAnsi="Verdana"/>
        </w:rPr>
        <w:t xml:space="preserve"> Council will not normally make grants to organisations outside of the </w:t>
      </w:r>
      <w:r>
        <w:rPr>
          <w:rFonts w:ascii="Verdana" w:hAnsi="Verdana"/>
        </w:rPr>
        <w:t>parish</w:t>
      </w:r>
      <w:r w:rsidRPr="00C03D3F">
        <w:rPr>
          <w:rFonts w:ascii="Verdana" w:hAnsi="Verdana"/>
        </w:rPr>
        <w:t xml:space="preserve"> unless it can be demonstrated that there are direct benefits to the </w:t>
      </w:r>
      <w:r>
        <w:rPr>
          <w:rFonts w:ascii="Verdana" w:hAnsi="Verdana"/>
        </w:rPr>
        <w:t>parish</w:t>
      </w:r>
      <w:r w:rsidRPr="00C03D3F">
        <w:rPr>
          <w:rFonts w:ascii="Verdana" w:hAnsi="Verdana"/>
        </w:rPr>
        <w:t>.</w:t>
      </w:r>
    </w:p>
    <w:p w14:paraId="131A4B5B" w14:textId="22843907" w:rsidR="00C03D3F" w:rsidRPr="00C03D3F" w:rsidRDefault="00C03D3F" w:rsidP="002B5494">
      <w:pPr>
        <w:pStyle w:val="ListParagraph"/>
        <w:numPr>
          <w:ilvl w:val="1"/>
          <w:numId w:val="4"/>
        </w:numPr>
        <w:spacing w:after="240" w:line="288" w:lineRule="auto"/>
        <w:ind w:left="788" w:hanging="788"/>
        <w:contextualSpacing w:val="0"/>
        <w:rPr>
          <w:rFonts w:ascii="Verdana" w:hAnsi="Verdana"/>
          <w:szCs w:val="22"/>
        </w:rPr>
      </w:pPr>
      <w:r w:rsidRPr="00C03D3F">
        <w:rPr>
          <w:rFonts w:ascii="Verdana" w:hAnsi="Verdana"/>
        </w:rPr>
        <w:t xml:space="preserve">Applications should be for ‘one-off’ grants which will not result in recurring expenditure to the </w:t>
      </w:r>
      <w:r>
        <w:rPr>
          <w:rFonts w:ascii="Verdana" w:hAnsi="Verdana"/>
        </w:rPr>
        <w:t>Parish</w:t>
      </w:r>
      <w:r w:rsidRPr="00C03D3F">
        <w:rPr>
          <w:rFonts w:ascii="Verdana" w:hAnsi="Verdana"/>
        </w:rPr>
        <w:t xml:space="preserve"> Council.     </w:t>
      </w:r>
    </w:p>
    <w:p w14:paraId="7F15D715" w14:textId="77777777" w:rsidR="00C03D3F" w:rsidRPr="00C03D3F" w:rsidRDefault="00C03D3F" w:rsidP="002B5494">
      <w:pPr>
        <w:pStyle w:val="ListParagraph"/>
        <w:numPr>
          <w:ilvl w:val="1"/>
          <w:numId w:val="4"/>
        </w:numPr>
        <w:spacing w:after="240" w:line="288" w:lineRule="auto"/>
        <w:ind w:left="788" w:hanging="788"/>
        <w:contextualSpacing w:val="0"/>
        <w:rPr>
          <w:rFonts w:ascii="Verdana" w:hAnsi="Verdana"/>
          <w:szCs w:val="22"/>
        </w:rPr>
      </w:pPr>
      <w:r w:rsidRPr="00C03D3F">
        <w:rPr>
          <w:rFonts w:ascii="Verdana" w:hAnsi="Verdana"/>
        </w:rPr>
        <w:t xml:space="preserve">Other factors that the </w:t>
      </w:r>
      <w:r>
        <w:rPr>
          <w:rFonts w:ascii="Verdana" w:hAnsi="Verdana"/>
        </w:rPr>
        <w:t>Parish</w:t>
      </w:r>
      <w:r w:rsidRPr="00C03D3F">
        <w:rPr>
          <w:rFonts w:ascii="Verdana" w:hAnsi="Verdana"/>
        </w:rPr>
        <w:t xml:space="preserve"> Council will take into account when considering a grant application </w:t>
      </w:r>
      <w:proofErr w:type="gramStart"/>
      <w:r w:rsidRPr="00C03D3F">
        <w:rPr>
          <w:rFonts w:ascii="Verdana" w:hAnsi="Verdana"/>
        </w:rPr>
        <w:t>include;</w:t>
      </w:r>
      <w:proofErr w:type="gramEnd"/>
      <w:r w:rsidRPr="00C03D3F">
        <w:rPr>
          <w:rFonts w:ascii="Verdana" w:hAnsi="Verdana"/>
        </w:rPr>
        <w:t xml:space="preserve">  </w:t>
      </w:r>
    </w:p>
    <w:p w14:paraId="5807DB5E" w14:textId="77777777" w:rsidR="00C03D3F" w:rsidRPr="00C03D3F" w:rsidRDefault="00C03D3F" w:rsidP="002B5494">
      <w:pPr>
        <w:pStyle w:val="ListParagraph"/>
        <w:numPr>
          <w:ilvl w:val="2"/>
          <w:numId w:val="4"/>
        </w:numPr>
        <w:spacing w:after="240" w:line="288" w:lineRule="auto"/>
        <w:ind w:left="1560" w:hanging="709"/>
        <w:contextualSpacing w:val="0"/>
        <w:rPr>
          <w:rFonts w:ascii="Verdana" w:hAnsi="Verdana"/>
          <w:szCs w:val="22"/>
        </w:rPr>
      </w:pPr>
      <w:r w:rsidRPr="00C03D3F">
        <w:rPr>
          <w:rFonts w:ascii="Verdana" w:hAnsi="Verdana"/>
        </w:rPr>
        <w:t xml:space="preserve">Whether the </w:t>
      </w:r>
      <w:r>
        <w:rPr>
          <w:rFonts w:ascii="Verdana" w:hAnsi="Verdana"/>
        </w:rPr>
        <w:t>Parish</w:t>
      </w:r>
      <w:r w:rsidRPr="00C03D3F">
        <w:rPr>
          <w:rFonts w:ascii="Verdana" w:hAnsi="Verdana"/>
        </w:rPr>
        <w:t xml:space="preserve"> Council has the power to make this grant.  </w:t>
      </w:r>
    </w:p>
    <w:p w14:paraId="4B1C5278" w14:textId="77777777" w:rsidR="00C03D3F" w:rsidRPr="00C03D3F" w:rsidRDefault="00C03D3F" w:rsidP="002B5494">
      <w:pPr>
        <w:pStyle w:val="ListParagraph"/>
        <w:numPr>
          <w:ilvl w:val="2"/>
          <w:numId w:val="4"/>
        </w:numPr>
        <w:spacing w:after="240" w:line="288" w:lineRule="auto"/>
        <w:ind w:left="1560" w:hanging="709"/>
        <w:contextualSpacing w:val="0"/>
        <w:rPr>
          <w:rFonts w:ascii="Verdana" w:hAnsi="Verdana"/>
          <w:szCs w:val="22"/>
        </w:rPr>
      </w:pPr>
      <w:r w:rsidRPr="00C03D3F">
        <w:rPr>
          <w:rFonts w:ascii="Verdana" w:hAnsi="Verdana"/>
        </w:rPr>
        <w:t xml:space="preserve">Whether the applicant has demonstrated some degree of fundraising on a “self-help” basis.  </w:t>
      </w:r>
    </w:p>
    <w:p w14:paraId="6DF1D281" w14:textId="18949ADD" w:rsidR="005F0F33" w:rsidRPr="005F0F33" w:rsidRDefault="00C03D3F" w:rsidP="002B5494">
      <w:pPr>
        <w:pStyle w:val="ListParagraph"/>
        <w:numPr>
          <w:ilvl w:val="2"/>
          <w:numId w:val="4"/>
        </w:numPr>
        <w:spacing w:after="240" w:line="288" w:lineRule="auto"/>
        <w:ind w:left="1560" w:hanging="709"/>
        <w:contextualSpacing w:val="0"/>
        <w:rPr>
          <w:rFonts w:ascii="Verdana" w:hAnsi="Verdana"/>
          <w:szCs w:val="22"/>
        </w:rPr>
      </w:pPr>
      <w:r w:rsidRPr="00C03D3F">
        <w:rPr>
          <w:rFonts w:ascii="Verdana" w:hAnsi="Verdana"/>
        </w:rPr>
        <w:t>Whether the applicant has applied to other bodies for funding for the same project</w:t>
      </w:r>
      <w:r>
        <w:rPr>
          <w:rFonts w:ascii="Verdana" w:hAnsi="Verdana"/>
        </w:rPr>
        <w:t>.</w:t>
      </w:r>
    </w:p>
    <w:p w14:paraId="2DC7B140" w14:textId="35C76ADE" w:rsidR="00C03D3F" w:rsidRPr="00C03D3F" w:rsidRDefault="00C03D3F" w:rsidP="002B5494">
      <w:pPr>
        <w:pStyle w:val="ListParagraph"/>
        <w:numPr>
          <w:ilvl w:val="1"/>
          <w:numId w:val="4"/>
        </w:numPr>
        <w:spacing w:after="240" w:line="288" w:lineRule="auto"/>
        <w:ind w:hanging="792"/>
        <w:contextualSpacing w:val="0"/>
        <w:rPr>
          <w:rFonts w:ascii="Verdana" w:hAnsi="Verdana"/>
          <w:szCs w:val="22"/>
        </w:rPr>
      </w:pPr>
      <w:r w:rsidRPr="00C03D3F">
        <w:rPr>
          <w:rFonts w:ascii="Verdana" w:hAnsi="Verdana"/>
        </w:rPr>
        <w:t xml:space="preserve">Grants can only be awarded by resolution of the Full Council and are dependent on the availability of funds and the suitability of the application. </w:t>
      </w:r>
    </w:p>
    <w:p w14:paraId="7125994B" w14:textId="458C8ECB" w:rsidR="00FC0EA5" w:rsidRPr="005F0F33" w:rsidRDefault="00C03D3F" w:rsidP="002B5494">
      <w:pPr>
        <w:pStyle w:val="ListParagraph"/>
        <w:numPr>
          <w:ilvl w:val="1"/>
          <w:numId w:val="4"/>
        </w:numPr>
        <w:spacing w:after="240" w:line="288" w:lineRule="auto"/>
        <w:ind w:hanging="792"/>
        <w:contextualSpacing w:val="0"/>
        <w:rPr>
          <w:rFonts w:ascii="Verdana" w:hAnsi="Verdana"/>
          <w:szCs w:val="22"/>
        </w:rPr>
      </w:pPr>
      <w:r w:rsidRPr="00C03D3F">
        <w:rPr>
          <w:rFonts w:ascii="Verdana" w:hAnsi="Verdana"/>
        </w:rPr>
        <w:t>Grants will not be made retrospectively and cannot be made to individuals</w:t>
      </w:r>
      <w:r w:rsidR="00DE065C">
        <w:rPr>
          <w:rFonts w:ascii="Verdana" w:hAnsi="Verdana"/>
        </w:rPr>
        <w:t>.</w:t>
      </w:r>
    </w:p>
    <w:p w14:paraId="4A76CAF5" w14:textId="4D496D11" w:rsidR="00F35502" w:rsidRPr="00DE065C" w:rsidRDefault="00C03D3F" w:rsidP="002B5494">
      <w:pPr>
        <w:pStyle w:val="ListParagraph"/>
        <w:numPr>
          <w:ilvl w:val="0"/>
          <w:numId w:val="4"/>
        </w:numPr>
        <w:spacing w:after="240" w:line="288" w:lineRule="auto"/>
        <w:ind w:left="794" w:hanging="794"/>
        <w:contextualSpacing w:val="0"/>
        <w:rPr>
          <w:rFonts w:ascii="Verdana" w:hAnsi="Verdana"/>
          <w:b/>
          <w:szCs w:val="22"/>
        </w:rPr>
      </w:pPr>
      <w:r w:rsidRPr="00DE065C">
        <w:rPr>
          <w:rFonts w:ascii="Verdana" w:hAnsi="Verdana"/>
          <w:b/>
          <w:szCs w:val="22"/>
        </w:rPr>
        <w:t xml:space="preserve">Procedure </w:t>
      </w:r>
    </w:p>
    <w:p w14:paraId="14EA0E9A" w14:textId="1D14FFF5" w:rsidR="00C03D3F" w:rsidRDefault="00C03D3F" w:rsidP="002B5494">
      <w:pPr>
        <w:pStyle w:val="ListParagraph"/>
        <w:numPr>
          <w:ilvl w:val="1"/>
          <w:numId w:val="4"/>
        </w:numPr>
        <w:spacing w:after="240" w:line="288" w:lineRule="auto"/>
        <w:ind w:hanging="792"/>
        <w:contextualSpacing w:val="0"/>
        <w:rPr>
          <w:rFonts w:ascii="Verdana" w:hAnsi="Verdana"/>
          <w:szCs w:val="22"/>
        </w:rPr>
      </w:pPr>
      <w:r>
        <w:rPr>
          <w:rFonts w:ascii="Verdana" w:hAnsi="Verdana"/>
          <w:szCs w:val="22"/>
        </w:rPr>
        <w:t xml:space="preserve">Requests for funding must be made </w:t>
      </w:r>
      <w:r w:rsidR="002B5494">
        <w:rPr>
          <w:rFonts w:ascii="Verdana" w:hAnsi="Verdana"/>
          <w:szCs w:val="22"/>
        </w:rPr>
        <w:t>by submission of a completed application sent to</w:t>
      </w:r>
      <w:r>
        <w:rPr>
          <w:rFonts w:ascii="Verdana" w:hAnsi="Verdana"/>
          <w:szCs w:val="22"/>
        </w:rPr>
        <w:t xml:space="preserve"> the Clerk either by email to </w:t>
      </w:r>
      <w:hyperlink r:id="rId8" w:history="1">
        <w:r w:rsidRPr="00CE7FC4">
          <w:rPr>
            <w:rStyle w:val="Hyperlink"/>
            <w:rFonts w:ascii="Verdana" w:hAnsi="Verdana"/>
            <w:szCs w:val="22"/>
          </w:rPr>
          <w:t>clerk@pemburyparishcouncil.gov.uk</w:t>
        </w:r>
      </w:hyperlink>
      <w:r>
        <w:rPr>
          <w:rFonts w:ascii="Verdana" w:hAnsi="Verdana"/>
          <w:szCs w:val="22"/>
        </w:rPr>
        <w:t xml:space="preserve"> or by </w:t>
      </w:r>
      <w:r>
        <w:rPr>
          <w:rFonts w:ascii="Verdana" w:hAnsi="Verdana"/>
          <w:szCs w:val="22"/>
        </w:rPr>
        <w:lastRenderedPageBreak/>
        <w:t>post to the Parish Office, Lower Green Recreation Ground, Pembury, Kent TN2 4DZ.</w:t>
      </w:r>
    </w:p>
    <w:p w14:paraId="74C2DD0D" w14:textId="77777777" w:rsidR="00C03D3F" w:rsidRPr="00C03D3F" w:rsidRDefault="00C03D3F" w:rsidP="002B5494">
      <w:pPr>
        <w:pStyle w:val="ListParagraph"/>
        <w:numPr>
          <w:ilvl w:val="1"/>
          <w:numId w:val="4"/>
        </w:numPr>
        <w:spacing w:after="240" w:line="288" w:lineRule="auto"/>
        <w:ind w:hanging="792"/>
        <w:contextualSpacing w:val="0"/>
        <w:rPr>
          <w:rFonts w:ascii="Verdana" w:hAnsi="Verdana"/>
          <w:szCs w:val="22"/>
        </w:rPr>
      </w:pPr>
      <w:r w:rsidRPr="00C03D3F">
        <w:rPr>
          <w:rFonts w:ascii="Verdana" w:hAnsi="Verdana"/>
        </w:rPr>
        <w:t xml:space="preserve">The </w:t>
      </w:r>
      <w:r>
        <w:rPr>
          <w:rFonts w:ascii="Verdana" w:hAnsi="Verdana"/>
        </w:rPr>
        <w:t>Parish</w:t>
      </w:r>
      <w:r w:rsidRPr="00C03D3F">
        <w:rPr>
          <w:rFonts w:ascii="Verdana" w:hAnsi="Verdana"/>
        </w:rPr>
        <w:t xml:space="preserve"> Council would welcome a representative at the relevant meeting to answer any questions which may arise whilst the grant is being considered.  </w:t>
      </w:r>
    </w:p>
    <w:p w14:paraId="7893E1DB" w14:textId="77777777" w:rsidR="00C03D3F" w:rsidRPr="00C03D3F" w:rsidRDefault="00C03D3F" w:rsidP="002B5494">
      <w:pPr>
        <w:pStyle w:val="ListParagraph"/>
        <w:numPr>
          <w:ilvl w:val="1"/>
          <w:numId w:val="4"/>
        </w:numPr>
        <w:spacing w:after="240" w:line="288" w:lineRule="auto"/>
        <w:ind w:hanging="792"/>
        <w:contextualSpacing w:val="0"/>
        <w:rPr>
          <w:rFonts w:ascii="Verdana" w:hAnsi="Verdana"/>
          <w:szCs w:val="22"/>
        </w:rPr>
      </w:pPr>
      <w:r w:rsidRPr="00C03D3F">
        <w:rPr>
          <w:rFonts w:ascii="Verdana" w:hAnsi="Verdana"/>
        </w:rPr>
        <w:t xml:space="preserve">If successful, the grant is made in a single payment.  </w:t>
      </w:r>
    </w:p>
    <w:p w14:paraId="4DAEAAA6" w14:textId="6E91AF31" w:rsidR="00C03D3F" w:rsidRPr="00C03D3F" w:rsidRDefault="00C03D3F" w:rsidP="002B5494">
      <w:pPr>
        <w:pStyle w:val="ListParagraph"/>
        <w:numPr>
          <w:ilvl w:val="1"/>
          <w:numId w:val="4"/>
        </w:numPr>
        <w:spacing w:after="240" w:line="288" w:lineRule="auto"/>
        <w:ind w:hanging="792"/>
        <w:contextualSpacing w:val="0"/>
        <w:rPr>
          <w:rFonts w:ascii="Verdana" w:hAnsi="Verdana"/>
          <w:szCs w:val="22"/>
        </w:rPr>
      </w:pPr>
      <w:r w:rsidRPr="00C03D3F">
        <w:rPr>
          <w:rFonts w:ascii="Verdana" w:hAnsi="Verdana"/>
        </w:rPr>
        <w:t xml:space="preserve">Details of which organisations have received a grant during the year are included in the Finance report given at the Annual Parish </w:t>
      </w:r>
      <w:r>
        <w:rPr>
          <w:rFonts w:ascii="Verdana" w:hAnsi="Verdana"/>
        </w:rPr>
        <w:t>Meeting</w:t>
      </w:r>
      <w:r w:rsidRPr="00C03D3F">
        <w:rPr>
          <w:rFonts w:ascii="Verdana" w:hAnsi="Verdana"/>
        </w:rPr>
        <w:t xml:space="preserve"> each year. </w:t>
      </w:r>
    </w:p>
    <w:p w14:paraId="40D58E0D" w14:textId="107BD778" w:rsidR="00C03D3F" w:rsidRPr="00C03D3F" w:rsidRDefault="00C03D3F" w:rsidP="002B5494">
      <w:pPr>
        <w:pStyle w:val="ListParagraph"/>
        <w:numPr>
          <w:ilvl w:val="0"/>
          <w:numId w:val="4"/>
        </w:numPr>
        <w:spacing w:after="240" w:line="288" w:lineRule="auto"/>
        <w:ind w:left="794" w:hanging="794"/>
        <w:contextualSpacing w:val="0"/>
        <w:rPr>
          <w:rFonts w:ascii="Verdana" w:hAnsi="Verdana"/>
          <w:b/>
          <w:szCs w:val="22"/>
        </w:rPr>
      </w:pPr>
      <w:r w:rsidRPr="00C03D3F">
        <w:rPr>
          <w:rFonts w:ascii="Verdana" w:hAnsi="Verdana"/>
          <w:b/>
        </w:rPr>
        <w:t xml:space="preserve">Terms and conditions </w:t>
      </w:r>
    </w:p>
    <w:p w14:paraId="5BB76A34" w14:textId="429C4B95"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The amount of the award will be at the discretion of the </w:t>
      </w:r>
      <w:r w:rsidR="00DE065C">
        <w:rPr>
          <w:rFonts w:ascii="Verdana" w:hAnsi="Verdana"/>
        </w:rPr>
        <w:t>Parish</w:t>
      </w:r>
      <w:r w:rsidRPr="00DE065C">
        <w:rPr>
          <w:rFonts w:ascii="Verdana" w:hAnsi="Verdana"/>
        </w:rPr>
        <w:t xml:space="preserve"> Council</w:t>
      </w:r>
      <w:r w:rsidR="00DE065C">
        <w:rPr>
          <w:rFonts w:ascii="Verdana" w:hAnsi="Verdana"/>
        </w:rPr>
        <w:t>.</w:t>
      </w:r>
    </w:p>
    <w:p w14:paraId="267232CC" w14:textId="0CFECFC1"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All applications will be considered on their merits. </w:t>
      </w:r>
    </w:p>
    <w:p w14:paraId="061370CA" w14:textId="13286F2F"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Grants will be awarded to voluntary groups and societies, clubs, not-for</w:t>
      </w:r>
      <w:r w:rsidR="00DE065C" w:rsidRPr="00DE065C">
        <w:rPr>
          <w:rFonts w:ascii="Verdana" w:hAnsi="Verdana"/>
        </w:rPr>
        <w:t>-</w:t>
      </w:r>
      <w:r w:rsidRPr="00DE065C">
        <w:rPr>
          <w:rFonts w:ascii="Verdana" w:hAnsi="Verdana"/>
        </w:rPr>
        <w:t xml:space="preserve">profit organisations, charities operating in the </w:t>
      </w:r>
      <w:r w:rsidR="00DE065C">
        <w:rPr>
          <w:rFonts w:ascii="Verdana" w:hAnsi="Verdana"/>
        </w:rPr>
        <w:t>parish</w:t>
      </w:r>
      <w:r w:rsidRPr="00DE065C">
        <w:rPr>
          <w:rFonts w:ascii="Verdana" w:hAnsi="Verdana"/>
        </w:rPr>
        <w:t xml:space="preserve"> where the benefit will be for this area. </w:t>
      </w:r>
    </w:p>
    <w:p w14:paraId="32DA9D19" w14:textId="6DE26689"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Grants will not be awarded to individuals or to regional or national charities unless it is for a specific project in the </w:t>
      </w:r>
      <w:r w:rsidR="003C3EC6">
        <w:rPr>
          <w:rFonts w:ascii="Verdana" w:hAnsi="Verdana"/>
        </w:rPr>
        <w:t>parish</w:t>
      </w:r>
      <w:r w:rsidRPr="00DE065C">
        <w:rPr>
          <w:rFonts w:ascii="Verdana" w:hAnsi="Verdana"/>
        </w:rPr>
        <w:t xml:space="preserve"> or where there will be obvious benefit to the </w:t>
      </w:r>
      <w:r w:rsidR="003C3EC6">
        <w:rPr>
          <w:rFonts w:ascii="Verdana" w:hAnsi="Verdana"/>
        </w:rPr>
        <w:t>parish</w:t>
      </w:r>
      <w:r w:rsidRPr="00DE065C">
        <w:rPr>
          <w:rFonts w:ascii="Verdana" w:hAnsi="Verdana"/>
        </w:rPr>
        <w:t xml:space="preserve">. </w:t>
      </w:r>
    </w:p>
    <w:p w14:paraId="07C985E7" w14:textId="6127B2C7"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The purpose for which the grant is made must be in the interest of the </w:t>
      </w:r>
      <w:r w:rsidR="003C3EC6">
        <w:rPr>
          <w:rFonts w:ascii="Verdana" w:hAnsi="Verdana"/>
        </w:rPr>
        <w:t>parish</w:t>
      </w:r>
      <w:r w:rsidRPr="00DE065C">
        <w:rPr>
          <w:rFonts w:ascii="Verdana" w:hAnsi="Verdana"/>
        </w:rPr>
        <w:t xml:space="preserve"> or any part of it or all or some of the inhabitants of the </w:t>
      </w:r>
      <w:r w:rsidR="003C3EC6">
        <w:rPr>
          <w:rFonts w:ascii="Verdana" w:hAnsi="Verdana"/>
        </w:rPr>
        <w:t>parish</w:t>
      </w:r>
      <w:r w:rsidRPr="00DE065C">
        <w:rPr>
          <w:rFonts w:ascii="Verdana" w:hAnsi="Verdana"/>
        </w:rPr>
        <w:t xml:space="preserve">.  The benefit to the area or inhabitants must be commensurate with the expenditure. </w:t>
      </w:r>
    </w:p>
    <w:p w14:paraId="59229CC6" w14:textId="2EE4DEA8"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Groups from outside the </w:t>
      </w:r>
      <w:r w:rsidR="00DE065C">
        <w:rPr>
          <w:rFonts w:ascii="Verdana" w:hAnsi="Verdana"/>
        </w:rPr>
        <w:t>parish</w:t>
      </w:r>
      <w:r w:rsidRPr="00DE065C">
        <w:rPr>
          <w:rFonts w:ascii="Verdana" w:hAnsi="Verdana"/>
        </w:rPr>
        <w:t xml:space="preserve"> who can demonstrate direct benefit to the </w:t>
      </w:r>
      <w:r w:rsidR="003C3EC6">
        <w:rPr>
          <w:rFonts w:ascii="Verdana" w:hAnsi="Verdana"/>
        </w:rPr>
        <w:t xml:space="preserve">parish, or its inhabitants, </w:t>
      </w:r>
      <w:r w:rsidRPr="00DE065C">
        <w:rPr>
          <w:rFonts w:ascii="Verdana" w:hAnsi="Verdana"/>
        </w:rPr>
        <w:t xml:space="preserve">are eligible to apply. </w:t>
      </w:r>
    </w:p>
    <w:p w14:paraId="1FE53811" w14:textId="6C839DD4"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The </w:t>
      </w:r>
      <w:r w:rsidR="00DE065C">
        <w:rPr>
          <w:rFonts w:ascii="Verdana" w:hAnsi="Verdana"/>
        </w:rPr>
        <w:t>Parish</w:t>
      </w:r>
      <w:r w:rsidRPr="00DE065C">
        <w:rPr>
          <w:rFonts w:ascii="Verdana" w:hAnsi="Verdana"/>
        </w:rPr>
        <w:t xml:space="preserve"> Council will </w:t>
      </w:r>
      <w:proofErr w:type="gramStart"/>
      <w:r w:rsidRPr="00DE065C">
        <w:rPr>
          <w:rFonts w:ascii="Verdana" w:hAnsi="Verdana"/>
        </w:rPr>
        <w:t>take into account</w:t>
      </w:r>
      <w:proofErr w:type="gramEnd"/>
      <w:r w:rsidRPr="00DE065C">
        <w:rPr>
          <w:rFonts w:ascii="Verdana" w:hAnsi="Verdana"/>
        </w:rPr>
        <w:t xml:space="preserve"> any previous grant made to an organisation or group when considering a new application. </w:t>
      </w:r>
    </w:p>
    <w:p w14:paraId="37A49960" w14:textId="2FFEB5CF"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Grants will not be awarded to or for any commercial venture for private gain.  </w:t>
      </w:r>
    </w:p>
    <w:p w14:paraId="409CD05E" w14:textId="358A782B"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Retrospective applications will not be funded where the expenditure had been made, the project has been carried out or the event has taken place. </w:t>
      </w:r>
    </w:p>
    <w:p w14:paraId="3BCD0175" w14:textId="7D087DE0"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All grants will be conditional upon submission of audited accounts and</w:t>
      </w:r>
      <w:r w:rsidR="001B2789">
        <w:rPr>
          <w:rFonts w:ascii="Verdana" w:hAnsi="Verdana"/>
        </w:rPr>
        <w:t>/or</w:t>
      </w:r>
      <w:r w:rsidRPr="00DE065C">
        <w:rPr>
          <w:rFonts w:ascii="Verdana" w:hAnsi="Verdana"/>
        </w:rPr>
        <w:t xml:space="preserve"> supporting documentation detailing costs of capital expenditure, project or events for which the funding is being sought. </w:t>
      </w:r>
    </w:p>
    <w:p w14:paraId="0625B057" w14:textId="1949E8CB"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If the grant is put to purposes other than those for which it was awarded without the prior approval of the </w:t>
      </w:r>
      <w:r w:rsidR="003C3EC6">
        <w:rPr>
          <w:rFonts w:ascii="Verdana" w:hAnsi="Verdana"/>
        </w:rPr>
        <w:t>Parish</w:t>
      </w:r>
      <w:r w:rsidRPr="00DE065C">
        <w:rPr>
          <w:rFonts w:ascii="Verdana" w:hAnsi="Verdana"/>
        </w:rPr>
        <w:t xml:space="preserve"> Council, the recipient organisation or group will be required to repay the grant to the </w:t>
      </w:r>
      <w:r w:rsidR="003C3EC6">
        <w:rPr>
          <w:rFonts w:ascii="Verdana" w:hAnsi="Verdana"/>
        </w:rPr>
        <w:t xml:space="preserve">Parish </w:t>
      </w:r>
      <w:r w:rsidRPr="00DE065C">
        <w:rPr>
          <w:rFonts w:ascii="Verdana" w:hAnsi="Verdana"/>
        </w:rPr>
        <w:t xml:space="preserve">Council. </w:t>
      </w:r>
    </w:p>
    <w:p w14:paraId="5CDE028C" w14:textId="192C8A45"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Organisations are welcome to apply for grants in subsequent financial years, regardless of the outcome of previous applications.    </w:t>
      </w:r>
    </w:p>
    <w:p w14:paraId="4C14A1A8" w14:textId="0BCF5EFB"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lastRenderedPageBreak/>
        <w:t xml:space="preserve">Any refusal of a grant application, for whatever reason, is not to be taken as a comment by the Council on the worthiness of the cause or the work of the organisation.   </w:t>
      </w:r>
    </w:p>
    <w:p w14:paraId="4E8A79FB" w14:textId="171F21AD" w:rsidR="00C03D3F" w:rsidRPr="00DE065C" w:rsidRDefault="00DE065C" w:rsidP="002B5494">
      <w:pPr>
        <w:pStyle w:val="ListParagraph"/>
        <w:numPr>
          <w:ilvl w:val="0"/>
          <w:numId w:val="4"/>
        </w:numPr>
        <w:spacing w:after="240" w:line="288" w:lineRule="auto"/>
        <w:ind w:left="851" w:hanging="851"/>
        <w:contextualSpacing w:val="0"/>
        <w:rPr>
          <w:rFonts w:ascii="Verdana" w:hAnsi="Verdana"/>
          <w:b/>
          <w:szCs w:val="22"/>
        </w:rPr>
      </w:pPr>
      <w:r w:rsidRPr="00DE065C">
        <w:rPr>
          <w:rFonts w:ascii="Verdana" w:hAnsi="Verdana"/>
          <w:b/>
        </w:rPr>
        <w:t xml:space="preserve">Assessment of Applications </w:t>
      </w:r>
      <w:r w:rsidR="00C03D3F" w:rsidRPr="00DE065C">
        <w:rPr>
          <w:rFonts w:ascii="Verdana" w:hAnsi="Verdana"/>
          <w:b/>
        </w:rPr>
        <w:t xml:space="preserve"> </w:t>
      </w:r>
    </w:p>
    <w:p w14:paraId="317664C1" w14:textId="786A089E"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How well the grant will meet the needs of the community, providing positive benefit to the inhabitants. </w:t>
      </w:r>
    </w:p>
    <w:p w14:paraId="075BAC32" w14:textId="4F415094"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Whether the costs are appropriate and realistic</w:t>
      </w:r>
      <w:r w:rsidR="00DE065C">
        <w:rPr>
          <w:rFonts w:ascii="Verdana" w:hAnsi="Verdana"/>
        </w:rPr>
        <w:t>.</w:t>
      </w:r>
    </w:p>
    <w:p w14:paraId="62E9A40C" w14:textId="17BD2372" w:rsidR="00C03D3F" w:rsidRPr="00DE065C"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What level of contributions has been, or will be, raised locally</w:t>
      </w:r>
      <w:r w:rsidR="00DE065C">
        <w:rPr>
          <w:rFonts w:ascii="Verdana" w:hAnsi="Verdana"/>
        </w:rPr>
        <w:t>.</w:t>
      </w:r>
      <w:r w:rsidRPr="00DE065C">
        <w:rPr>
          <w:rFonts w:ascii="Verdana" w:hAnsi="Verdana"/>
        </w:rPr>
        <w:t xml:space="preserve"> </w:t>
      </w:r>
    </w:p>
    <w:p w14:paraId="38474ECE" w14:textId="49D1F183" w:rsidR="00C03D3F" w:rsidRPr="001B2789" w:rsidRDefault="00C03D3F" w:rsidP="002B5494">
      <w:pPr>
        <w:pStyle w:val="ListParagraph"/>
        <w:numPr>
          <w:ilvl w:val="1"/>
          <w:numId w:val="4"/>
        </w:numPr>
        <w:spacing w:after="240" w:line="288" w:lineRule="auto"/>
        <w:ind w:hanging="792"/>
        <w:contextualSpacing w:val="0"/>
        <w:rPr>
          <w:rFonts w:ascii="Verdana" w:hAnsi="Verdana"/>
          <w:szCs w:val="22"/>
        </w:rPr>
      </w:pPr>
      <w:r w:rsidRPr="00DE065C">
        <w:rPr>
          <w:rFonts w:ascii="Verdana" w:hAnsi="Verdana"/>
        </w:rPr>
        <w:t xml:space="preserve">Whether the organisation or group could reasonably have been expected to obtain </w:t>
      </w:r>
      <w:proofErr w:type="gramStart"/>
      <w:r w:rsidRPr="00DE065C">
        <w:rPr>
          <w:rFonts w:ascii="Verdana" w:hAnsi="Verdana"/>
        </w:rPr>
        <w:t>sufficient</w:t>
      </w:r>
      <w:proofErr w:type="gramEnd"/>
      <w:r w:rsidRPr="00DE065C">
        <w:rPr>
          <w:rFonts w:ascii="Verdana" w:hAnsi="Verdana"/>
        </w:rPr>
        <w:t xml:space="preserve"> funding from another, perhaps more appropriate source. </w:t>
      </w:r>
    </w:p>
    <w:p w14:paraId="162B013D" w14:textId="5738174B" w:rsidR="001B2789" w:rsidRPr="00DE065C" w:rsidRDefault="001B2789" w:rsidP="002B5494">
      <w:pPr>
        <w:pStyle w:val="ListParagraph"/>
        <w:numPr>
          <w:ilvl w:val="1"/>
          <w:numId w:val="4"/>
        </w:numPr>
        <w:spacing w:after="240" w:line="288" w:lineRule="auto"/>
        <w:ind w:hanging="792"/>
        <w:contextualSpacing w:val="0"/>
        <w:rPr>
          <w:rFonts w:ascii="Verdana" w:hAnsi="Verdana"/>
          <w:szCs w:val="22"/>
        </w:rPr>
      </w:pPr>
      <w:r>
        <w:rPr>
          <w:rFonts w:ascii="Verdana" w:hAnsi="Verdana"/>
        </w:rPr>
        <w:t xml:space="preserve">The viability </w:t>
      </w:r>
      <w:bookmarkStart w:id="0" w:name="_GoBack"/>
      <w:bookmarkEnd w:id="0"/>
      <w:r>
        <w:rPr>
          <w:rFonts w:ascii="Verdana" w:hAnsi="Verdana"/>
        </w:rPr>
        <w:t xml:space="preserve">of the project. </w:t>
      </w:r>
    </w:p>
    <w:sectPr w:rsidR="001B2789" w:rsidRPr="00DE06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79C7" w14:textId="77777777" w:rsidR="00C66F31" w:rsidRDefault="00C66F31" w:rsidP="00C66F31">
      <w:r>
        <w:separator/>
      </w:r>
    </w:p>
  </w:endnote>
  <w:endnote w:type="continuationSeparator" w:id="0">
    <w:p w14:paraId="34DB841B" w14:textId="77777777" w:rsidR="00C66F31" w:rsidRDefault="00C66F31" w:rsidP="00C6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8802" w14:textId="7713C31A" w:rsidR="003C762F" w:rsidRPr="00C66F31" w:rsidRDefault="00C03D3F">
    <w:pPr>
      <w:pStyle w:val="Footer"/>
      <w:rPr>
        <w:rFonts w:ascii="Verdana" w:hAnsi="Verdana"/>
      </w:rPr>
    </w:pPr>
    <w:r>
      <w:rPr>
        <w:rFonts w:ascii="Verdana" w:hAnsi="Verdana"/>
      </w:rPr>
      <w:t>Grant Awarding</w:t>
    </w:r>
    <w:r w:rsidR="00F70E3F">
      <w:rPr>
        <w:rFonts w:ascii="Verdana" w:hAnsi="Verdana"/>
      </w:rPr>
      <w:t xml:space="preserve"> Policy</w:t>
    </w:r>
    <w:r w:rsidR="00C66F31" w:rsidRPr="00C66F31">
      <w:rPr>
        <w:rFonts w:ascii="Verdana" w:hAnsi="Verdana"/>
      </w:rPr>
      <w:ptab w:relativeTo="margin" w:alignment="center" w:leader="none"/>
    </w:r>
    <w:r w:rsidR="00C66F31" w:rsidRPr="00C66F31">
      <w:rPr>
        <w:rFonts w:ascii="Verdana" w:hAnsi="Verdana"/>
      </w:rPr>
      <w:t xml:space="preserve">Page </w:t>
    </w:r>
    <w:r w:rsidR="00C66F31" w:rsidRPr="00C66F31">
      <w:rPr>
        <w:rFonts w:ascii="Verdana" w:hAnsi="Verdana"/>
        <w:b/>
        <w:bCs/>
      </w:rPr>
      <w:fldChar w:fldCharType="begin"/>
    </w:r>
    <w:r w:rsidR="00C66F31" w:rsidRPr="00C66F31">
      <w:rPr>
        <w:rFonts w:ascii="Verdana" w:hAnsi="Verdana"/>
        <w:b/>
        <w:bCs/>
      </w:rPr>
      <w:instrText xml:space="preserve"> PAGE  \* Arabic  \* MERGEFORMAT </w:instrText>
    </w:r>
    <w:r w:rsidR="00C66F31" w:rsidRPr="00C66F31">
      <w:rPr>
        <w:rFonts w:ascii="Verdana" w:hAnsi="Verdana"/>
        <w:b/>
        <w:bCs/>
      </w:rPr>
      <w:fldChar w:fldCharType="separate"/>
    </w:r>
    <w:r w:rsidR="00F35502">
      <w:rPr>
        <w:rFonts w:ascii="Verdana" w:hAnsi="Verdana"/>
        <w:b/>
        <w:bCs/>
        <w:noProof/>
      </w:rPr>
      <w:t>1</w:t>
    </w:r>
    <w:r w:rsidR="00C66F31" w:rsidRPr="00C66F31">
      <w:rPr>
        <w:rFonts w:ascii="Verdana" w:hAnsi="Verdana"/>
        <w:b/>
        <w:bCs/>
      </w:rPr>
      <w:fldChar w:fldCharType="end"/>
    </w:r>
    <w:r w:rsidR="00C66F31" w:rsidRPr="00C66F31">
      <w:rPr>
        <w:rFonts w:ascii="Verdana" w:hAnsi="Verdana"/>
      </w:rPr>
      <w:t xml:space="preserve"> of </w:t>
    </w:r>
    <w:r w:rsidR="00C66F31" w:rsidRPr="00C66F31">
      <w:rPr>
        <w:rFonts w:ascii="Verdana" w:hAnsi="Verdana"/>
        <w:b/>
        <w:bCs/>
      </w:rPr>
      <w:fldChar w:fldCharType="begin"/>
    </w:r>
    <w:r w:rsidR="00C66F31" w:rsidRPr="00C66F31">
      <w:rPr>
        <w:rFonts w:ascii="Verdana" w:hAnsi="Verdana"/>
        <w:b/>
        <w:bCs/>
      </w:rPr>
      <w:instrText xml:space="preserve"> NUMPAGES  \* Arabic  \* MERGEFORMAT </w:instrText>
    </w:r>
    <w:r w:rsidR="00C66F31" w:rsidRPr="00C66F31">
      <w:rPr>
        <w:rFonts w:ascii="Verdana" w:hAnsi="Verdana"/>
        <w:b/>
        <w:bCs/>
      </w:rPr>
      <w:fldChar w:fldCharType="separate"/>
    </w:r>
    <w:r w:rsidR="00F35502">
      <w:rPr>
        <w:rFonts w:ascii="Verdana" w:hAnsi="Verdana"/>
        <w:b/>
        <w:bCs/>
        <w:noProof/>
      </w:rPr>
      <w:t>2</w:t>
    </w:r>
    <w:r w:rsidR="00C66F31" w:rsidRPr="00C66F31">
      <w:rPr>
        <w:rFonts w:ascii="Verdana" w:hAnsi="Verdana"/>
        <w:b/>
        <w:bCs/>
      </w:rPr>
      <w:fldChar w:fldCharType="end"/>
    </w:r>
    <w:r w:rsidR="00C66F31" w:rsidRPr="00C66F31">
      <w:rPr>
        <w:rFonts w:ascii="Verdana" w:hAnsi="Verdana"/>
      </w:rPr>
      <w:ptab w:relativeTo="margin" w:alignment="right" w:leader="none"/>
    </w:r>
    <w:r w:rsidR="00C66F31">
      <w:rPr>
        <w:rFonts w:ascii="Verdana" w:hAnsi="Verdana"/>
      </w:rPr>
      <w:t xml:space="preserve">Adopted </w:t>
    </w:r>
    <w:r w:rsidR="001B2789">
      <w:rPr>
        <w:rFonts w:ascii="Verdana" w:hAnsi="Verdana"/>
      </w:rPr>
      <w:t>20/01/2020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92E2" w14:textId="77777777" w:rsidR="00C66F31" w:rsidRDefault="00C66F31" w:rsidP="00C66F31">
      <w:r>
        <w:separator/>
      </w:r>
    </w:p>
  </w:footnote>
  <w:footnote w:type="continuationSeparator" w:id="0">
    <w:p w14:paraId="2A753903" w14:textId="77777777" w:rsidR="00C66F31" w:rsidRDefault="00C66F31" w:rsidP="00C6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3568"/>
    <w:multiLevelType w:val="hybridMultilevel"/>
    <w:tmpl w:val="3C8C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D36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FE5FD6"/>
    <w:multiLevelType w:val="hybridMultilevel"/>
    <w:tmpl w:val="D8E8E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A7B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31"/>
    <w:rsid w:val="00044ADE"/>
    <w:rsid w:val="00102691"/>
    <w:rsid w:val="001B2789"/>
    <w:rsid w:val="001B310B"/>
    <w:rsid w:val="001C35E2"/>
    <w:rsid w:val="00275246"/>
    <w:rsid w:val="002B5494"/>
    <w:rsid w:val="00316001"/>
    <w:rsid w:val="003C3EC6"/>
    <w:rsid w:val="003C5EA7"/>
    <w:rsid w:val="00464A7A"/>
    <w:rsid w:val="005068A7"/>
    <w:rsid w:val="00524A11"/>
    <w:rsid w:val="005F0F33"/>
    <w:rsid w:val="00BE1EC3"/>
    <w:rsid w:val="00C03D3F"/>
    <w:rsid w:val="00C66F31"/>
    <w:rsid w:val="00DE065C"/>
    <w:rsid w:val="00F35502"/>
    <w:rsid w:val="00F70E3F"/>
    <w:rsid w:val="00F93CB1"/>
    <w:rsid w:val="00FC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EAE53"/>
  <w15:chartTrackingRefBased/>
  <w15:docId w15:val="{F685540E-7A9E-45A2-AA07-EF9AE5EB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31"/>
    <w:pPr>
      <w:autoSpaceDE w:val="0"/>
      <w:autoSpaceDN w:val="0"/>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F31"/>
    <w:pPr>
      <w:tabs>
        <w:tab w:val="center" w:pos="4513"/>
        <w:tab w:val="right" w:pos="9026"/>
      </w:tabs>
    </w:pPr>
  </w:style>
  <w:style w:type="character" w:customStyle="1" w:styleId="FooterChar">
    <w:name w:val="Footer Char"/>
    <w:basedOn w:val="DefaultParagraphFont"/>
    <w:link w:val="Footer"/>
    <w:uiPriority w:val="99"/>
    <w:rsid w:val="00C66F31"/>
    <w:rPr>
      <w:rFonts w:ascii="Arial" w:eastAsia="Times New Roman" w:hAnsi="Arial" w:cs="Arial"/>
      <w:szCs w:val="20"/>
    </w:rPr>
  </w:style>
  <w:style w:type="table" w:customStyle="1" w:styleId="TableGrid2">
    <w:name w:val="Table Grid2"/>
    <w:basedOn w:val="TableNormal"/>
    <w:next w:val="TableGrid"/>
    <w:uiPriority w:val="59"/>
    <w:rsid w:val="00C6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F31"/>
    <w:pPr>
      <w:ind w:left="720"/>
      <w:contextualSpacing/>
    </w:pPr>
  </w:style>
  <w:style w:type="table" w:styleId="TableGrid">
    <w:name w:val="Table Grid"/>
    <w:basedOn w:val="TableNormal"/>
    <w:uiPriority w:val="39"/>
    <w:rsid w:val="00C6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66F31"/>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F31"/>
    <w:pPr>
      <w:tabs>
        <w:tab w:val="center" w:pos="4513"/>
        <w:tab w:val="right" w:pos="9026"/>
      </w:tabs>
    </w:pPr>
  </w:style>
  <w:style w:type="character" w:customStyle="1" w:styleId="HeaderChar">
    <w:name w:val="Header Char"/>
    <w:basedOn w:val="DefaultParagraphFont"/>
    <w:link w:val="Header"/>
    <w:uiPriority w:val="99"/>
    <w:rsid w:val="00C66F31"/>
    <w:rPr>
      <w:rFonts w:ascii="Arial" w:eastAsia="Times New Roman" w:hAnsi="Arial" w:cs="Arial"/>
      <w:szCs w:val="20"/>
    </w:rPr>
  </w:style>
  <w:style w:type="character" w:styleId="Hyperlink">
    <w:name w:val="Hyperlink"/>
    <w:basedOn w:val="DefaultParagraphFont"/>
    <w:uiPriority w:val="99"/>
    <w:unhideWhenUsed/>
    <w:rsid w:val="00C03D3F"/>
    <w:rPr>
      <w:color w:val="0563C1" w:themeColor="hyperlink"/>
      <w:u w:val="single"/>
    </w:rPr>
  </w:style>
  <w:style w:type="character" w:styleId="UnresolvedMention">
    <w:name w:val="Unresolved Mention"/>
    <w:basedOn w:val="DefaultParagraphFont"/>
    <w:uiPriority w:val="99"/>
    <w:semiHidden/>
    <w:unhideWhenUsed/>
    <w:rsid w:val="00C03D3F"/>
    <w:rPr>
      <w:color w:val="605E5C"/>
      <w:shd w:val="clear" w:color="auto" w:fill="E1DFDD"/>
    </w:rPr>
  </w:style>
  <w:style w:type="paragraph" w:styleId="BalloonText">
    <w:name w:val="Balloon Text"/>
    <w:basedOn w:val="Normal"/>
    <w:link w:val="BalloonTextChar"/>
    <w:uiPriority w:val="99"/>
    <w:semiHidden/>
    <w:unhideWhenUsed/>
    <w:rsid w:val="002B5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B5494"/>
    <w:rPr>
      <w:sz w:val="16"/>
      <w:szCs w:val="16"/>
    </w:rPr>
  </w:style>
  <w:style w:type="paragraph" w:styleId="CommentText">
    <w:name w:val="annotation text"/>
    <w:basedOn w:val="Normal"/>
    <w:link w:val="CommentTextChar"/>
    <w:uiPriority w:val="99"/>
    <w:semiHidden/>
    <w:unhideWhenUsed/>
    <w:rsid w:val="002B5494"/>
  </w:style>
  <w:style w:type="character" w:customStyle="1" w:styleId="CommentTextChar">
    <w:name w:val="Comment Text Char"/>
    <w:basedOn w:val="DefaultParagraphFont"/>
    <w:link w:val="CommentText"/>
    <w:uiPriority w:val="99"/>
    <w:semiHidden/>
    <w:rsid w:val="002B5494"/>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2B5494"/>
    <w:rPr>
      <w:b/>
      <w:bCs/>
    </w:rPr>
  </w:style>
  <w:style w:type="character" w:customStyle="1" w:styleId="CommentSubjectChar">
    <w:name w:val="Comment Subject Char"/>
    <w:basedOn w:val="CommentTextChar"/>
    <w:link w:val="CommentSubject"/>
    <w:uiPriority w:val="99"/>
    <w:semiHidden/>
    <w:rsid w:val="002B5494"/>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emburyparishcouncil.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BCC56E2757D468687C3D991704455" ma:contentTypeVersion="0" ma:contentTypeDescription="Create a new document." ma:contentTypeScope="" ma:versionID="f6df189633daff3f2efeab67dc8d651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3E6FD-C550-4E53-B0E4-E12B1BAADC51}"/>
</file>

<file path=customXml/itemProps2.xml><?xml version="1.0" encoding="utf-8"?>
<ds:datastoreItem xmlns:ds="http://schemas.openxmlformats.org/officeDocument/2006/customXml" ds:itemID="{7CFFC546-53CF-4CB2-A6D3-F243988DFE30}"/>
</file>

<file path=customXml/itemProps3.xml><?xml version="1.0" encoding="utf-8"?>
<ds:datastoreItem xmlns:ds="http://schemas.openxmlformats.org/officeDocument/2006/customXml" ds:itemID="{173E3062-1901-457E-8FEA-3BE6D8897691}"/>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Munro</dc:creator>
  <cp:keywords/>
  <dc:description/>
  <cp:lastModifiedBy>Parish Clerk</cp:lastModifiedBy>
  <cp:revision>2</cp:revision>
  <cp:lastPrinted>2020-01-10T11:41:00Z</cp:lastPrinted>
  <dcterms:created xsi:type="dcterms:W3CDTF">2020-02-05T14:15:00Z</dcterms:created>
  <dcterms:modified xsi:type="dcterms:W3CDTF">2020-02-05T14:15:00Z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0x010100144BCC56E2757D468687C3D991704455</vt:lpwstr>
  </property>
  <property fmtid="{D5CDD505-2E9C-101B-9397-08002B2CF9AE}" pid="3" name="Order">
    <vt:r8>44200</vt:r8>
  </property>
</Properties>
</file>